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68" w:rsidRPr="00BA6968" w:rsidRDefault="00BA6968" w:rsidP="00BA6968">
      <w:pPr>
        <w:ind w:firstLine="4820"/>
        <w:jc w:val="right"/>
        <w:rPr>
          <w:sz w:val="28"/>
          <w:szCs w:val="28"/>
        </w:rPr>
      </w:pPr>
      <w:r w:rsidRPr="00BA6968">
        <w:rPr>
          <w:sz w:val="28"/>
          <w:szCs w:val="28"/>
        </w:rPr>
        <w:t>Таблица 9</w:t>
      </w:r>
    </w:p>
    <w:p w:rsidR="00BA6968" w:rsidRPr="00BA6968" w:rsidRDefault="00BA6968" w:rsidP="00BA6968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BA6968" w:rsidRPr="00BA6968" w:rsidRDefault="00BA6968" w:rsidP="00BA6968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  <w:r w:rsidRPr="00BA6968">
        <w:rPr>
          <w:caps/>
          <w:sz w:val="24"/>
          <w:szCs w:val="24"/>
        </w:rPr>
        <w:t xml:space="preserve">Информация </w:t>
      </w:r>
    </w:p>
    <w:p w:rsidR="003F6B1F" w:rsidRDefault="00BA6968" w:rsidP="00BA696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BA6968">
        <w:rPr>
          <w:sz w:val="24"/>
          <w:szCs w:val="24"/>
        </w:rPr>
        <w:t xml:space="preserve">о расходах федерального бюджета, бюджета Ставропольского края, </w:t>
      </w:r>
      <w:r w:rsidRPr="00BA6968">
        <w:rPr>
          <w:rFonts w:cs="Calibri"/>
          <w:sz w:val="24"/>
          <w:szCs w:val="24"/>
        </w:rPr>
        <w:t xml:space="preserve">бюджета </w:t>
      </w:r>
      <w:r w:rsidRPr="00BA6968">
        <w:rPr>
          <w:sz w:val="24"/>
          <w:szCs w:val="24"/>
        </w:rPr>
        <w:t>Минераловодского городского округа</w:t>
      </w:r>
      <w:r w:rsidRPr="00BA6968">
        <w:rPr>
          <w:rFonts w:cs="Calibri"/>
          <w:sz w:val="24"/>
          <w:szCs w:val="24"/>
        </w:rPr>
        <w:t xml:space="preserve"> внебюджетных и иных средств </w:t>
      </w:r>
      <w:r w:rsidRPr="00BA6968">
        <w:rPr>
          <w:sz w:val="24"/>
          <w:szCs w:val="24"/>
        </w:rPr>
        <w:t xml:space="preserve">на реализацию Программы «Развитие физической культуры и спорта» </w:t>
      </w:r>
    </w:p>
    <w:p w:rsidR="00BA6968" w:rsidRPr="00BA6968" w:rsidRDefault="00BA6968" w:rsidP="00BA696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bookmarkStart w:id="0" w:name="_GoBack"/>
      <w:bookmarkEnd w:id="0"/>
      <w:r w:rsidRPr="00BA6968">
        <w:rPr>
          <w:sz w:val="24"/>
          <w:szCs w:val="24"/>
        </w:rPr>
        <w:t>в 2022 году</w:t>
      </w:r>
    </w:p>
    <w:p w:rsidR="00BA6968" w:rsidRPr="00BA6968" w:rsidRDefault="00BA6968" w:rsidP="00BA6968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17510" w:type="dxa"/>
        <w:tblLayout w:type="fixed"/>
        <w:tblLook w:val="04A0" w:firstRow="1" w:lastRow="0" w:firstColumn="1" w:lastColumn="0" w:noHBand="0" w:noVBand="1"/>
      </w:tblPr>
      <w:tblGrid>
        <w:gridCol w:w="739"/>
        <w:gridCol w:w="4278"/>
        <w:gridCol w:w="7413"/>
        <w:gridCol w:w="2028"/>
        <w:gridCol w:w="1526"/>
        <w:gridCol w:w="1526"/>
      </w:tblGrid>
      <w:tr w:rsidR="00BA6968" w:rsidRPr="00BA6968" w:rsidTr="00C608C8">
        <w:trPr>
          <w:gridAfter w:val="1"/>
          <w:wAfter w:w="1526" w:type="dxa"/>
          <w:trHeight w:val="31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968" w:rsidRPr="00BA6968" w:rsidRDefault="00BA6968" w:rsidP="00BA6968">
            <w:pPr>
              <w:jc w:val="center"/>
              <w:rPr>
                <w:color w:val="000000"/>
                <w:sz w:val="24"/>
                <w:szCs w:val="24"/>
              </w:rPr>
            </w:pPr>
            <w:r w:rsidRPr="00BA6968">
              <w:rPr>
                <w:color w:val="000000"/>
                <w:sz w:val="24"/>
                <w:szCs w:val="24"/>
              </w:rPr>
              <w:t xml:space="preserve">№  </w:t>
            </w:r>
            <w:proofErr w:type="gramStart"/>
            <w:r w:rsidRPr="00BA696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A696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A6968">
              <w:rPr>
                <w:color w:val="000000"/>
                <w:sz w:val="24"/>
                <w:szCs w:val="24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Объем финансового обеспечения по Программе </w:t>
            </w:r>
            <w:r w:rsidRPr="00BA6968">
              <w:rPr>
                <w:color w:val="000000"/>
                <w:sz w:val="22"/>
                <w:szCs w:val="22"/>
              </w:rPr>
              <w:br/>
              <w:t>(тыс. рублей)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Исполнение </w:t>
            </w:r>
            <w:r w:rsidRPr="00BA6968">
              <w:rPr>
                <w:color w:val="000000"/>
                <w:sz w:val="22"/>
                <w:szCs w:val="22"/>
              </w:rPr>
              <w:br/>
              <w:t>(тыс. рублей)</w:t>
            </w:r>
          </w:p>
        </w:tc>
      </w:tr>
      <w:tr w:rsidR="00BA6968" w:rsidRPr="00BA6968" w:rsidTr="00C608C8">
        <w:trPr>
          <w:gridAfter w:val="1"/>
          <w:wAfter w:w="1526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color w:val="000000"/>
                <w:sz w:val="24"/>
                <w:szCs w:val="24"/>
              </w:rPr>
            </w:pPr>
            <w:r w:rsidRPr="00BA69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A696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color w:val="000000"/>
                <w:sz w:val="24"/>
                <w:szCs w:val="24"/>
              </w:rPr>
            </w:pPr>
            <w:r w:rsidRPr="00BA696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A696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A6968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A6968" w:rsidRPr="00BA6968" w:rsidTr="00C608C8">
        <w:trPr>
          <w:gridAfter w:val="1"/>
          <w:wAfter w:w="1526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Программа, всего</w:t>
            </w: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bCs/>
                <w:sz w:val="22"/>
                <w:szCs w:val="22"/>
              </w:rPr>
            </w:pPr>
            <w:r w:rsidRPr="00BA6968">
              <w:rPr>
                <w:b/>
                <w:bCs/>
                <w:sz w:val="22"/>
                <w:szCs w:val="22"/>
              </w:rPr>
              <w:t>33 344,69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bCs/>
                <w:sz w:val="22"/>
                <w:szCs w:val="22"/>
              </w:rPr>
            </w:pPr>
            <w:r w:rsidRPr="00BA6968">
              <w:rPr>
                <w:b/>
                <w:bCs/>
                <w:sz w:val="22"/>
                <w:szCs w:val="22"/>
              </w:rPr>
              <w:t>33 112,53</w:t>
            </w:r>
          </w:p>
        </w:tc>
      </w:tr>
      <w:tr w:rsidR="00BA6968" w:rsidRPr="00BA6968" w:rsidTr="00C608C8">
        <w:trPr>
          <w:gridAfter w:val="1"/>
          <w:wAfter w:w="1526" w:type="dxa"/>
          <w:trHeight w:val="238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lastRenderedPageBreak/>
              <w:t> </w:t>
            </w: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Средства бюджета Минераловодского городского округа </w:t>
            </w:r>
            <w:r w:rsidRPr="00BA6968">
              <w:rPr>
                <w:color w:val="000000"/>
                <w:sz w:val="22"/>
                <w:szCs w:val="22"/>
              </w:rPr>
              <w:t xml:space="preserve">(далее – бюджет округа),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968">
              <w:rPr>
                <w:b/>
                <w:bCs/>
                <w:color w:val="000000"/>
                <w:sz w:val="24"/>
                <w:szCs w:val="24"/>
              </w:rPr>
              <w:t>33 144,69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968" w:rsidRPr="00BA6968" w:rsidRDefault="00BA6968" w:rsidP="00BA6968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A6968">
              <w:rPr>
                <w:b/>
                <w:bCs/>
                <w:color w:val="000000"/>
                <w:sz w:val="24"/>
                <w:szCs w:val="24"/>
              </w:rPr>
              <w:t>32 997,97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33 097,47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32 950,75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33 097,47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32 950,75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муниципальному казённому учреждению дополнительного образования детско-юношеская спортивная школа г. Минеральные Воды (далее - МКУ ДО ДЮСШ), муниципальному бюджетному учреждению «Центр физической культуры и спорта Минераловодского городского округа» (далее – МБУ «ЦФКиС»)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30 153,23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30 007,81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Подпрограмма 1,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30 353,23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30 122,37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«Развитие физической культуры и спорта, пропаганда здорового образа жизни» 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30 153,23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30 007,81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30 153,23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30 007,81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30 153,23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30 007,81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30 153,23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30 007,81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Основное мероприятие 1, всего 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sz w:val="24"/>
                <w:szCs w:val="24"/>
              </w:rPr>
              <w:t>1 293,80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sz w:val="24"/>
                <w:szCs w:val="24"/>
              </w:rPr>
              <w:t>1 293,80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i/>
                <w:iCs/>
                <w:color w:val="000000"/>
                <w:sz w:val="22"/>
                <w:szCs w:val="22"/>
              </w:rPr>
              <w:t>«Обеспечение мероприятий в области физической культуры и спорта»</w:t>
            </w: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1 293,80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1 293,80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603,24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603,24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1.1.1.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Реализация физкультурно-массовых и спортивно-массовых мероприятий в целях решения вопросов местного значения по обеспечению условий для развития физической культуры и массового спорта, организации проведения официальных </w:t>
            </w: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>физкультурных мероприятий, физкультурно-оздоровительных и спортивных мероприятий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1 135,80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 xml:space="preserve">»  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603,24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603,24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1.1.2.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>Развитие футбола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120,00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120,00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1.1.3.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 xml:space="preserve">Мероприятия по реализации комплекса «Готов к труду и обороне» 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38,00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выпадающие доходы местного бюджета в результате применения </w:t>
            </w:r>
            <w:r w:rsidRPr="00BA6968">
              <w:rPr>
                <w:color w:val="000000"/>
                <w:sz w:val="22"/>
                <w:szCs w:val="22"/>
              </w:rPr>
              <w:lastRenderedPageBreak/>
              <w:t>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Основное мероприятие 2,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6968" w:rsidRPr="00BA6968" w:rsidRDefault="00BA6968" w:rsidP="00BA69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14 978,21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14 974,44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«Организация мероприятий по предоставлению гражданам дополнительного образования в сфере физической культуры и спорта»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14 978,21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14 974,44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14 978,21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14 974,44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14 978,21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14 974,44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14 978,21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6968">
              <w:rPr>
                <w:bCs/>
                <w:color w:val="000000"/>
                <w:sz w:val="22"/>
                <w:szCs w:val="22"/>
              </w:rPr>
              <w:t>14 974,44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1.2.1.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физической </w:t>
            </w: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>культуры и спорта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3 368,94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3 367,03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3 368,94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3 367,03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3 368,94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3 367,03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3 368,94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3 367,03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1.2.2.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>Обеспечение  реализации Указа Президента Российской Федерации от 07 мая 2012 года № 597 «О мероприятиях по реализации государственной социальной политики»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11 609,27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11 609,27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11 609,27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11 609,27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11 609,27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11 609,27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11 609,27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4"/>
                <w:szCs w:val="24"/>
              </w:rPr>
              <w:t>11 609,27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Основное мероприятие 3,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A6968" w:rsidRPr="00BA6968" w:rsidRDefault="00BA6968" w:rsidP="00BA69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6968">
              <w:rPr>
                <w:b/>
                <w:color w:val="000000"/>
                <w:sz w:val="22"/>
                <w:szCs w:val="22"/>
              </w:rPr>
              <w:t>11 916,78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6968" w:rsidRPr="00BA6968" w:rsidRDefault="00BA6968" w:rsidP="00BA69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6968">
              <w:rPr>
                <w:b/>
                <w:color w:val="000000"/>
                <w:sz w:val="22"/>
                <w:szCs w:val="22"/>
              </w:rPr>
              <w:t>11 689,69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«Организация работы по развитию физической культуры и спорта среди различных групп населения»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11 916,78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11 689,69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1.3.1.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Обеспечение деятельности (оказание услуг) учреждений в сфере физической культуры и спорта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11 916,78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11 689,69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114,56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11 716,78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11 575,13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Основное мероприятие 4,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«Строительство, реконструкция, благоустройство объектов физической </w:t>
            </w: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культуры и спорта»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1.4.1.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>Благоустройство спортивных площадок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Основное мероприятие 5,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«Организация мероприятий в учреждениях, осуществляющих спортивную подготовку»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соисполнителю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BA6968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1.5.1.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Обеспечение деятельности (оказание услуг) учреждений, осуществляющих спортивную подготовку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4"/>
                <w:szCs w:val="24"/>
              </w:rPr>
            </w:pPr>
            <w:r w:rsidRPr="00BA6968">
              <w:rPr>
                <w:b/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Средства участников Программы  – МКУ ДО ДЮСШ, МБУ «ЦФК и</w:t>
            </w:r>
            <w:proofErr w:type="gramStart"/>
            <w:r w:rsidRPr="00BA6968">
              <w:rPr>
                <w:sz w:val="22"/>
                <w:szCs w:val="22"/>
              </w:rPr>
              <w:t xml:space="preserve"> С</w:t>
            </w:r>
            <w:proofErr w:type="gramEnd"/>
            <w:r w:rsidRPr="00BA6968">
              <w:rPr>
                <w:sz w:val="22"/>
                <w:szCs w:val="22"/>
              </w:rPr>
              <w:t>»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sz w:val="22"/>
                <w:szCs w:val="22"/>
              </w:rPr>
              <w:t>2 155,25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Подпрограмма 2,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2 991,46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2 990,16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«Обеспечение реализации программы и </w:t>
            </w:r>
            <w:proofErr w:type="spellStart"/>
            <w:r w:rsidRPr="00BA6968">
              <w:rPr>
                <w:b/>
                <w:bCs/>
                <w:color w:val="000000"/>
                <w:sz w:val="22"/>
                <w:szCs w:val="22"/>
              </w:rPr>
              <w:t>общепрограммные</w:t>
            </w:r>
            <w:proofErr w:type="spellEnd"/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 мероприятия» 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2 991,46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2 990,16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Основное мероприятие 1, всего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2 991,46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2 990,16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«Финансовое обеспечение деятельности органов местного самоуправления и их структурных подразделений»</w:t>
            </w: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2 991,46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2 990,16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местного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t>2.1.1.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A6968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Обеспечение деятельности комитета по физической культуре и спорту администрации Минераловодского городского округа </w:t>
            </w: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lastRenderedPageBreak/>
              <w:t>Бюджет округа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2 991,46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b/>
                <w:sz w:val="22"/>
                <w:szCs w:val="22"/>
              </w:rPr>
            </w:pPr>
            <w:r w:rsidRPr="00BA6968">
              <w:rPr>
                <w:b/>
                <w:sz w:val="22"/>
                <w:szCs w:val="22"/>
              </w:rPr>
              <w:t>2 990,16</w:t>
            </w:r>
          </w:p>
        </w:tc>
      </w:tr>
      <w:tr w:rsidR="00BA6968" w:rsidRPr="00BA6968" w:rsidTr="00C608C8">
        <w:trPr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федерального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>средства краевого бюджета</w:t>
            </w:r>
            <w:r w:rsidRPr="00BA6968"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47,22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sz w:val="22"/>
                <w:szCs w:val="22"/>
              </w:rPr>
            </w:pPr>
            <w:r w:rsidRPr="00BA6968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BA6968">
              <w:rPr>
                <w:sz w:val="22"/>
                <w:szCs w:val="22"/>
              </w:rPr>
              <w:t xml:space="preserve">, в </w:t>
            </w:r>
            <w:proofErr w:type="spellStart"/>
            <w:r w:rsidRPr="00BA6968">
              <w:rPr>
                <w:sz w:val="22"/>
                <w:szCs w:val="22"/>
              </w:rPr>
              <w:t>т.ч</w:t>
            </w:r>
            <w:proofErr w:type="spellEnd"/>
            <w:r w:rsidRPr="00BA6968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2 944,25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2"/>
                <w:szCs w:val="22"/>
              </w:rPr>
            </w:pPr>
            <w:r w:rsidRPr="00BA6968">
              <w:rPr>
                <w:sz w:val="22"/>
                <w:szCs w:val="22"/>
              </w:rPr>
              <w:t>2 942,95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968">
              <w:rPr>
                <w:b/>
                <w:bCs/>
                <w:color w:val="000000"/>
                <w:sz w:val="22"/>
                <w:szCs w:val="22"/>
              </w:rPr>
              <w:t xml:space="preserve">средства внебюджетных фондов, </w:t>
            </w:r>
            <w:r w:rsidRPr="00BA6968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 предусмотренные: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BA696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A696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A6968" w:rsidRPr="00BA6968" w:rsidTr="00C608C8">
        <w:trPr>
          <w:gridAfter w:val="1"/>
          <w:wAfter w:w="1526" w:type="dxa"/>
          <w:trHeight w:val="34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68" w:rsidRPr="00BA6968" w:rsidRDefault="00BA6968" w:rsidP="00BA6968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68" w:rsidRPr="00BA6968" w:rsidRDefault="00BA6968" w:rsidP="00BA6968">
            <w:pPr>
              <w:rPr>
                <w:color w:val="000000"/>
                <w:sz w:val="22"/>
                <w:szCs w:val="22"/>
              </w:rPr>
            </w:pPr>
            <w:r w:rsidRPr="00BA6968">
              <w:rPr>
                <w:color w:val="000000"/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968" w:rsidRPr="00BA6968" w:rsidRDefault="00BA6968" w:rsidP="00BA6968">
            <w:pPr>
              <w:jc w:val="center"/>
              <w:rPr>
                <w:sz w:val="24"/>
                <w:szCs w:val="24"/>
              </w:rPr>
            </w:pPr>
            <w:r w:rsidRPr="00BA6968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BA6968" w:rsidRPr="00BA6968" w:rsidRDefault="00BA6968" w:rsidP="00BA6968">
      <w:pPr>
        <w:jc w:val="both"/>
        <w:rPr>
          <w:sz w:val="22"/>
          <w:szCs w:val="22"/>
        </w:rPr>
      </w:pPr>
    </w:p>
    <w:p w:rsidR="00E91030" w:rsidRDefault="00E91030"/>
    <w:sectPr w:rsidR="00E91030" w:rsidSect="00CE134F">
      <w:headerReference w:type="even" r:id="rId6"/>
      <w:pgSz w:w="16838" w:h="11905" w:orient="landscape" w:code="9"/>
      <w:pgMar w:top="1134" w:right="641" w:bottom="993" w:left="567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9FE" w:rsidRDefault="003F6B1F" w:rsidP="00BA185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409FE" w:rsidRDefault="003F6B1F" w:rsidP="00BA1857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74574"/>
    <w:multiLevelType w:val="multilevel"/>
    <w:tmpl w:val="422AC3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6DA4568"/>
    <w:multiLevelType w:val="hybridMultilevel"/>
    <w:tmpl w:val="B7E66E98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1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95720A"/>
    <w:multiLevelType w:val="hybridMultilevel"/>
    <w:tmpl w:val="0A9C5114"/>
    <w:lvl w:ilvl="0" w:tplc="4DDEB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56B69"/>
    <w:multiLevelType w:val="multilevel"/>
    <w:tmpl w:val="C8C847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1">
    <w:nsid w:val="75A635D5"/>
    <w:multiLevelType w:val="multilevel"/>
    <w:tmpl w:val="30C8F4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8"/>
  </w:num>
  <w:num w:numId="4">
    <w:abstractNumId w:val="2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19"/>
  </w:num>
  <w:num w:numId="11">
    <w:abstractNumId w:val="2"/>
  </w:num>
  <w:num w:numId="12">
    <w:abstractNumId w:val="10"/>
  </w:num>
  <w:num w:numId="13">
    <w:abstractNumId w:val="20"/>
  </w:num>
  <w:num w:numId="14">
    <w:abstractNumId w:val="13"/>
  </w:num>
  <w:num w:numId="15">
    <w:abstractNumId w:val="9"/>
  </w:num>
  <w:num w:numId="16">
    <w:abstractNumId w:val="22"/>
  </w:num>
  <w:num w:numId="17">
    <w:abstractNumId w:val="11"/>
  </w:num>
  <w:num w:numId="18">
    <w:abstractNumId w:val="4"/>
  </w:num>
  <w:num w:numId="19">
    <w:abstractNumId w:val="15"/>
  </w:num>
  <w:num w:numId="20">
    <w:abstractNumId w:val="5"/>
  </w:num>
  <w:num w:numId="21">
    <w:abstractNumId w:val="16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70"/>
    <w:rsid w:val="001C1970"/>
    <w:rsid w:val="0028313A"/>
    <w:rsid w:val="003F6B1F"/>
    <w:rsid w:val="006F66F2"/>
    <w:rsid w:val="00BA6968"/>
    <w:rsid w:val="00E85F9A"/>
    <w:rsid w:val="00E9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rsid w:val="00BA6968"/>
  </w:style>
  <w:style w:type="table" w:styleId="a8">
    <w:name w:val="Table Grid"/>
    <w:basedOn w:val="a1"/>
    <w:rsid w:val="00BA6968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BA6968"/>
    <w:rPr>
      <w:color w:val="0563C1"/>
      <w:u w:val="single"/>
    </w:rPr>
  </w:style>
  <w:style w:type="paragraph" w:customStyle="1" w:styleId="ConsPlusNormal">
    <w:name w:val="ConsPlusNormal"/>
    <w:rsid w:val="00BA6968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31">
    <w:name w:val="Основной текст (3)_"/>
    <w:link w:val="32"/>
    <w:rsid w:val="00BA6968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A6968"/>
    <w:pPr>
      <w:widowControl w:val="0"/>
      <w:shd w:val="clear" w:color="auto" w:fill="FFFFFF"/>
      <w:spacing w:before="600" w:line="322" w:lineRule="exact"/>
      <w:jc w:val="center"/>
    </w:pPr>
    <w:rPr>
      <w:b/>
      <w:bCs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BA696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BA6968"/>
    <w:rPr>
      <w:sz w:val="24"/>
      <w:szCs w:val="24"/>
      <w:lang w:val="x-none" w:eastAsia="x-none"/>
    </w:rPr>
  </w:style>
  <w:style w:type="character" w:styleId="ac">
    <w:name w:val="page number"/>
    <w:rsid w:val="00BA6968"/>
  </w:style>
  <w:style w:type="paragraph" w:styleId="ad">
    <w:name w:val="footer"/>
    <w:basedOn w:val="a"/>
    <w:link w:val="ae"/>
    <w:rsid w:val="00BA696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BA6968"/>
    <w:rPr>
      <w:sz w:val="24"/>
      <w:szCs w:val="24"/>
      <w:lang w:val="x-none" w:eastAsia="x-none"/>
    </w:rPr>
  </w:style>
  <w:style w:type="paragraph" w:customStyle="1" w:styleId="ConsPlusCell">
    <w:name w:val="ConsPlusCell"/>
    <w:rsid w:val="00BA696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semiHidden/>
    <w:rsid w:val="00BA6968"/>
  </w:style>
  <w:style w:type="paragraph" w:styleId="HTML">
    <w:name w:val="HTML Preformatted"/>
    <w:basedOn w:val="a"/>
    <w:link w:val="HTML0"/>
    <w:rsid w:val="00BA69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BA6968"/>
    <w:rPr>
      <w:rFonts w:ascii="Courier New" w:eastAsia="Calibri" w:hAnsi="Courier New"/>
      <w:lang w:val="x-none" w:eastAsia="x-none"/>
    </w:rPr>
  </w:style>
  <w:style w:type="paragraph" w:styleId="af">
    <w:name w:val="Plain Text"/>
    <w:basedOn w:val="a"/>
    <w:link w:val="af0"/>
    <w:rsid w:val="00BA6968"/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BA6968"/>
    <w:rPr>
      <w:rFonts w:ascii="Courier New" w:hAnsi="Courier New"/>
      <w:lang w:val="x-none" w:eastAsia="x-none"/>
    </w:rPr>
  </w:style>
  <w:style w:type="paragraph" w:styleId="af1">
    <w:name w:val="Balloon Text"/>
    <w:basedOn w:val="a"/>
    <w:link w:val="af2"/>
    <w:rsid w:val="00BA6968"/>
    <w:pPr>
      <w:overflowPunct w:val="0"/>
      <w:autoSpaceDE w:val="0"/>
      <w:autoSpaceDN w:val="0"/>
      <w:adjustRightInd w:val="0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rsid w:val="00BA6968"/>
    <w:rPr>
      <w:rFonts w:ascii="Segoe UI" w:eastAsia="Calibri" w:hAnsi="Segoe UI"/>
      <w:sz w:val="18"/>
      <w:szCs w:val="18"/>
      <w:lang w:val="x-none" w:eastAsia="x-none"/>
    </w:rPr>
  </w:style>
  <w:style w:type="paragraph" w:styleId="af3">
    <w:name w:val="Body Text"/>
    <w:basedOn w:val="a"/>
    <w:link w:val="af4"/>
    <w:rsid w:val="00BA6968"/>
    <w:pPr>
      <w:tabs>
        <w:tab w:val="left" w:pos="3969"/>
      </w:tabs>
    </w:pPr>
    <w:rPr>
      <w:sz w:val="28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BA6968"/>
    <w:rPr>
      <w:sz w:val="28"/>
      <w:lang w:val="x-none" w:eastAsia="x-none"/>
    </w:rPr>
  </w:style>
  <w:style w:type="paragraph" w:customStyle="1" w:styleId="af5">
    <w:name w:val="Нормальный (таблица)"/>
    <w:basedOn w:val="a"/>
    <w:next w:val="a"/>
    <w:rsid w:val="00BA696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PlainText">
    <w:name w:val="Plain Text"/>
    <w:basedOn w:val="a"/>
    <w:rsid w:val="00BA6968"/>
    <w:rPr>
      <w:rFonts w:ascii="Courier New" w:hAnsi="Courier New"/>
    </w:rPr>
  </w:style>
  <w:style w:type="paragraph" w:customStyle="1" w:styleId="consplusnormal0">
    <w:name w:val="consplusnormal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Normal (Web)"/>
    <w:basedOn w:val="a"/>
    <w:uiPriority w:val="99"/>
    <w:unhideWhenUsed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Без интервала2"/>
    <w:rsid w:val="00BA6968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BA6968"/>
  </w:style>
  <w:style w:type="character" w:customStyle="1" w:styleId="apple-converted-space">
    <w:name w:val="apple-converted-space"/>
    <w:rsid w:val="00BA6968"/>
  </w:style>
  <w:style w:type="paragraph" w:customStyle="1" w:styleId="p11">
    <w:name w:val="p11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BA6968"/>
  </w:style>
  <w:style w:type="character" w:styleId="af7">
    <w:name w:val="Emphasis"/>
    <w:qFormat/>
    <w:rsid w:val="00BA6968"/>
    <w:rPr>
      <w:i/>
      <w:iCs/>
    </w:rPr>
  </w:style>
  <w:style w:type="numbering" w:customStyle="1" w:styleId="22">
    <w:name w:val="Нет списка2"/>
    <w:next w:val="a2"/>
    <w:semiHidden/>
    <w:unhideWhenUsed/>
    <w:rsid w:val="00BA6968"/>
  </w:style>
  <w:style w:type="numbering" w:customStyle="1" w:styleId="12">
    <w:name w:val="Нет списка12"/>
    <w:next w:val="a2"/>
    <w:semiHidden/>
    <w:rsid w:val="00BA6968"/>
  </w:style>
  <w:style w:type="character" w:styleId="af8">
    <w:name w:val="FollowedHyperlink"/>
    <w:uiPriority w:val="99"/>
    <w:unhideWhenUsed/>
    <w:rsid w:val="00BA6968"/>
    <w:rPr>
      <w:color w:val="954F72"/>
      <w:u w:val="single"/>
    </w:rPr>
  </w:style>
  <w:style w:type="paragraph" w:customStyle="1" w:styleId="msonormal0">
    <w:name w:val="msonormal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BA696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BA696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BA6968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BA696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2">
    <w:name w:val="xl7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76">
    <w:name w:val="xl7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8">
    <w:name w:val="xl7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9">
    <w:name w:val="xl7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80">
    <w:name w:val="xl8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1">
    <w:name w:val="xl8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2">
    <w:name w:val="xl8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3">
    <w:name w:val="xl83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4">
    <w:name w:val="xl84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5">
    <w:name w:val="xl8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6">
    <w:name w:val="xl8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7">
    <w:name w:val="xl87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BA6968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0">
    <w:name w:val="xl90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2">
    <w:name w:val="xl92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3">
    <w:name w:val="xl93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4">
    <w:name w:val="xl94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7">
    <w:name w:val="xl97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8">
    <w:name w:val="xl9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9">
    <w:name w:val="xl9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0">
    <w:name w:val="xl10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3">
    <w:name w:val="xl103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4">
    <w:name w:val="xl104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5">
    <w:name w:val="xl105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6">
    <w:name w:val="xl106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7">
    <w:name w:val="xl107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numbering" w:customStyle="1" w:styleId="33">
    <w:name w:val="Нет списка3"/>
    <w:next w:val="a2"/>
    <w:uiPriority w:val="99"/>
    <w:semiHidden/>
    <w:rsid w:val="00BA6968"/>
  </w:style>
  <w:style w:type="numbering" w:customStyle="1" w:styleId="13">
    <w:name w:val="Нет списка13"/>
    <w:next w:val="a2"/>
    <w:semiHidden/>
    <w:rsid w:val="00BA6968"/>
  </w:style>
  <w:style w:type="paragraph" w:customStyle="1" w:styleId="xl111">
    <w:name w:val="xl111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3">
    <w:name w:val="xl113"/>
    <w:basedOn w:val="a"/>
    <w:rsid w:val="00BA696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4">
    <w:name w:val="xl114"/>
    <w:basedOn w:val="a"/>
    <w:rsid w:val="00BA6968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5">
    <w:name w:val="xl115"/>
    <w:basedOn w:val="a"/>
    <w:rsid w:val="00BA696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6">
    <w:name w:val="xl116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9">
    <w:name w:val="xl119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rsid w:val="00BA6968"/>
  </w:style>
  <w:style w:type="table" w:styleId="a8">
    <w:name w:val="Table Grid"/>
    <w:basedOn w:val="a1"/>
    <w:rsid w:val="00BA6968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BA6968"/>
    <w:rPr>
      <w:color w:val="0563C1"/>
      <w:u w:val="single"/>
    </w:rPr>
  </w:style>
  <w:style w:type="paragraph" w:customStyle="1" w:styleId="ConsPlusNormal">
    <w:name w:val="ConsPlusNormal"/>
    <w:rsid w:val="00BA6968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31">
    <w:name w:val="Основной текст (3)_"/>
    <w:link w:val="32"/>
    <w:rsid w:val="00BA6968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A6968"/>
    <w:pPr>
      <w:widowControl w:val="0"/>
      <w:shd w:val="clear" w:color="auto" w:fill="FFFFFF"/>
      <w:spacing w:before="600" w:line="322" w:lineRule="exact"/>
      <w:jc w:val="center"/>
    </w:pPr>
    <w:rPr>
      <w:b/>
      <w:bCs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BA696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BA6968"/>
    <w:rPr>
      <w:sz w:val="24"/>
      <w:szCs w:val="24"/>
      <w:lang w:val="x-none" w:eastAsia="x-none"/>
    </w:rPr>
  </w:style>
  <w:style w:type="character" w:styleId="ac">
    <w:name w:val="page number"/>
    <w:rsid w:val="00BA6968"/>
  </w:style>
  <w:style w:type="paragraph" w:styleId="ad">
    <w:name w:val="footer"/>
    <w:basedOn w:val="a"/>
    <w:link w:val="ae"/>
    <w:rsid w:val="00BA696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BA6968"/>
    <w:rPr>
      <w:sz w:val="24"/>
      <w:szCs w:val="24"/>
      <w:lang w:val="x-none" w:eastAsia="x-none"/>
    </w:rPr>
  </w:style>
  <w:style w:type="paragraph" w:customStyle="1" w:styleId="ConsPlusCell">
    <w:name w:val="ConsPlusCell"/>
    <w:rsid w:val="00BA696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semiHidden/>
    <w:rsid w:val="00BA6968"/>
  </w:style>
  <w:style w:type="paragraph" w:styleId="HTML">
    <w:name w:val="HTML Preformatted"/>
    <w:basedOn w:val="a"/>
    <w:link w:val="HTML0"/>
    <w:rsid w:val="00BA69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BA6968"/>
    <w:rPr>
      <w:rFonts w:ascii="Courier New" w:eastAsia="Calibri" w:hAnsi="Courier New"/>
      <w:lang w:val="x-none" w:eastAsia="x-none"/>
    </w:rPr>
  </w:style>
  <w:style w:type="paragraph" w:styleId="af">
    <w:name w:val="Plain Text"/>
    <w:basedOn w:val="a"/>
    <w:link w:val="af0"/>
    <w:rsid w:val="00BA6968"/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BA6968"/>
    <w:rPr>
      <w:rFonts w:ascii="Courier New" w:hAnsi="Courier New"/>
      <w:lang w:val="x-none" w:eastAsia="x-none"/>
    </w:rPr>
  </w:style>
  <w:style w:type="paragraph" w:styleId="af1">
    <w:name w:val="Balloon Text"/>
    <w:basedOn w:val="a"/>
    <w:link w:val="af2"/>
    <w:rsid w:val="00BA6968"/>
    <w:pPr>
      <w:overflowPunct w:val="0"/>
      <w:autoSpaceDE w:val="0"/>
      <w:autoSpaceDN w:val="0"/>
      <w:adjustRightInd w:val="0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rsid w:val="00BA6968"/>
    <w:rPr>
      <w:rFonts w:ascii="Segoe UI" w:eastAsia="Calibri" w:hAnsi="Segoe UI"/>
      <w:sz w:val="18"/>
      <w:szCs w:val="18"/>
      <w:lang w:val="x-none" w:eastAsia="x-none"/>
    </w:rPr>
  </w:style>
  <w:style w:type="paragraph" w:styleId="af3">
    <w:name w:val="Body Text"/>
    <w:basedOn w:val="a"/>
    <w:link w:val="af4"/>
    <w:rsid w:val="00BA6968"/>
    <w:pPr>
      <w:tabs>
        <w:tab w:val="left" w:pos="3969"/>
      </w:tabs>
    </w:pPr>
    <w:rPr>
      <w:sz w:val="28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BA6968"/>
    <w:rPr>
      <w:sz w:val="28"/>
      <w:lang w:val="x-none" w:eastAsia="x-none"/>
    </w:rPr>
  </w:style>
  <w:style w:type="paragraph" w:customStyle="1" w:styleId="af5">
    <w:name w:val="Нормальный (таблица)"/>
    <w:basedOn w:val="a"/>
    <w:next w:val="a"/>
    <w:rsid w:val="00BA696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PlainText">
    <w:name w:val="Plain Text"/>
    <w:basedOn w:val="a"/>
    <w:rsid w:val="00BA6968"/>
    <w:rPr>
      <w:rFonts w:ascii="Courier New" w:hAnsi="Courier New"/>
    </w:rPr>
  </w:style>
  <w:style w:type="paragraph" w:customStyle="1" w:styleId="consplusnormal0">
    <w:name w:val="consplusnormal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Normal (Web)"/>
    <w:basedOn w:val="a"/>
    <w:uiPriority w:val="99"/>
    <w:unhideWhenUsed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Без интервала2"/>
    <w:rsid w:val="00BA6968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BA6968"/>
  </w:style>
  <w:style w:type="character" w:customStyle="1" w:styleId="apple-converted-space">
    <w:name w:val="apple-converted-space"/>
    <w:rsid w:val="00BA6968"/>
  </w:style>
  <w:style w:type="paragraph" w:customStyle="1" w:styleId="p11">
    <w:name w:val="p11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BA6968"/>
  </w:style>
  <w:style w:type="character" w:styleId="af7">
    <w:name w:val="Emphasis"/>
    <w:qFormat/>
    <w:rsid w:val="00BA6968"/>
    <w:rPr>
      <w:i/>
      <w:iCs/>
    </w:rPr>
  </w:style>
  <w:style w:type="numbering" w:customStyle="1" w:styleId="22">
    <w:name w:val="Нет списка2"/>
    <w:next w:val="a2"/>
    <w:semiHidden/>
    <w:unhideWhenUsed/>
    <w:rsid w:val="00BA6968"/>
  </w:style>
  <w:style w:type="numbering" w:customStyle="1" w:styleId="12">
    <w:name w:val="Нет списка12"/>
    <w:next w:val="a2"/>
    <w:semiHidden/>
    <w:rsid w:val="00BA6968"/>
  </w:style>
  <w:style w:type="character" w:styleId="af8">
    <w:name w:val="FollowedHyperlink"/>
    <w:uiPriority w:val="99"/>
    <w:unhideWhenUsed/>
    <w:rsid w:val="00BA6968"/>
    <w:rPr>
      <w:color w:val="954F72"/>
      <w:u w:val="single"/>
    </w:rPr>
  </w:style>
  <w:style w:type="paragraph" w:customStyle="1" w:styleId="msonormal0">
    <w:name w:val="msonormal"/>
    <w:basedOn w:val="a"/>
    <w:rsid w:val="00BA696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BA696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BA696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BA6968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BA696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2">
    <w:name w:val="xl7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76">
    <w:name w:val="xl7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8">
    <w:name w:val="xl7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9">
    <w:name w:val="xl7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80">
    <w:name w:val="xl8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1">
    <w:name w:val="xl8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2">
    <w:name w:val="xl8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3">
    <w:name w:val="xl83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4">
    <w:name w:val="xl84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5">
    <w:name w:val="xl85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6">
    <w:name w:val="xl86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7">
    <w:name w:val="xl87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BA6968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0">
    <w:name w:val="xl90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2">
    <w:name w:val="xl92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3">
    <w:name w:val="xl93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4">
    <w:name w:val="xl94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7">
    <w:name w:val="xl97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8">
    <w:name w:val="xl9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99">
    <w:name w:val="xl9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0">
    <w:name w:val="xl10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3">
    <w:name w:val="xl103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4">
    <w:name w:val="xl104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5">
    <w:name w:val="xl105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6">
    <w:name w:val="xl106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7">
    <w:name w:val="xl107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numbering" w:customStyle="1" w:styleId="33">
    <w:name w:val="Нет списка3"/>
    <w:next w:val="a2"/>
    <w:uiPriority w:val="99"/>
    <w:semiHidden/>
    <w:rsid w:val="00BA6968"/>
  </w:style>
  <w:style w:type="numbering" w:customStyle="1" w:styleId="13">
    <w:name w:val="Нет списка13"/>
    <w:next w:val="a2"/>
    <w:semiHidden/>
    <w:rsid w:val="00BA6968"/>
  </w:style>
  <w:style w:type="paragraph" w:customStyle="1" w:styleId="xl111">
    <w:name w:val="xl111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BA6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3">
    <w:name w:val="xl113"/>
    <w:basedOn w:val="a"/>
    <w:rsid w:val="00BA696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4">
    <w:name w:val="xl114"/>
    <w:basedOn w:val="a"/>
    <w:rsid w:val="00BA6968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5">
    <w:name w:val="xl115"/>
    <w:basedOn w:val="a"/>
    <w:rsid w:val="00BA696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6">
    <w:name w:val="xl116"/>
    <w:basedOn w:val="a"/>
    <w:rsid w:val="00BA69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BA69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9">
    <w:name w:val="xl119"/>
    <w:basedOn w:val="a"/>
    <w:rsid w:val="00BA69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3313</Words>
  <Characters>18890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2023-02-15T06:53:00Z</dcterms:created>
  <dcterms:modified xsi:type="dcterms:W3CDTF">2023-02-15T06:55:00Z</dcterms:modified>
</cp:coreProperties>
</file>